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C6" w:rsidRPr="00FD6A2E" w:rsidRDefault="00615A77" w:rsidP="002108C6">
      <w:pPr>
        <w:jc w:val="both"/>
        <w:rPr>
          <w:color w:val="538135" w:themeColor="accent6" w:themeShade="BF"/>
          <w:sz w:val="24"/>
          <w:szCs w:val="24"/>
        </w:rPr>
      </w:pPr>
      <w:r w:rsidRPr="00FD6A2E">
        <w:rPr>
          <w:color w:val="538135" w:themeColor="accent6" w:themeShade="BF"/>
          <w:sz w:val="24"/>
          <w:szCs w:val="24"/>
        </w:rPr>
        <w:t>Nés de la rencontre de la fleur, du soleil et de l’eau, les élixirs floraux DEVA sont de subtiles préparations liquides, obtenues par infusion de fleurs au soleil, qui nous apportent les vertus bienfaisantes du monde végétal. Chaque élixir floral se reconnaît par la «qualité» qu’il apporte. Cette «qualité» est l’expression d’une dynamique d’épanouissement, d’un potentiel transformatif, spécifique à chaque espèce florale utilisée et correspondant aux traits de personnalité, aux émotions, aux états d’âme de l’être humain. Source d'équilibre et de bien-être, les élixirs floraux sont utilisés pour harmoniser la vie psychique, stimuler notre vitalité et nous aider à relever les défis de l'existence. Ils agissent en transformant les émotions, les attitudes et les habitudes comportementales qui entravent l'épanouissement personnel et qui perturbent la santé. Découverts par le Dr Bach dans les années 1930, les élixirs floraux sont des produits purs et naturels, utilisables facilement par tous, y compris les enfants. Ils sont reconnus à travers le monde pour leur grande efficacité et leur non-toxicité. Ne contenant pas d’agents physiques ou biochimiques, les élixirs floraux ne sont pas des médicaments : il n’y a aucun risque de surdosage, ni d’effets secondaires. Les élixirs floraux DEVA peuvent s’intégrer dans la vie quotidienne de diverses façons. Utilisés occasionnellement, ils servent à équilibrer une humeur, à surmonter une épreuve, à supprimer une peur... Utilisés sur de plus longues périodes, ils agissent sur les blocages émotionnels profonds, sur les comportements figés ou erronés. Ainsi, pour citer quelques exemples, ils sont utilisés pour surmonter la tristesse, le découragement, le manque de confiance en soi, l’indécision, la difficulté à s’exprimer ou à commu</w:t>
      </w:r>
      <w:r w:rsidR="002108C6" w:rsidRPr="00FD6A2E">
        <w:rPr>
          <w:color w:val="538135" w:themeColor="accent6" w:themeShade="BF"/>
          <w:sz w:val="24"/>
          <w:szCs w:val="24"/>
        </w:rPr>
        <w:t xml:space="preserve">niquer… </w:t>
      </w:r>
    </w:p>
    <w:p w:rsidR="002108C6" w:rsidRDefault="002108C6" w:rsidP="002108C6">
      <w:pPr>
        <w:jc w:val="both"/>
        <w:rPr>
          <w:color w:val="538135" w:themeColor="accent6" w:themeShade="BF"/>
        </w:rPr>
      </w:pPr>
      <w:r w:rsidRPr="002108C6">
        <w:rPr>
          <w:b/>
          <w:color w:val="538135" w:themeColor="accent6" w:themeShade="BF"/>
          <w:sz w:val="28"/>
          <w:szCs w:val="28"/>
        </w:rPr>
        <w:t>Questions fréquentes</w:t>
      </w:r>
      <w:r>
        <w:rPr>
          <w:color w:val="538135" w:themeColor="accent6" w:themeShade="BF"/>
        </w:rPr>
        <w:t xml:space="preserve"> </w:t>
      </w:r>
    </w:p>
    <w:p w:rsidR="002108C6" w:rsidRPr="00FD6A2E" w:rsidRDefault="002108C6" w:rsidP="002108C6">
      <w:pPr>
        <w:jc w:val="both"/>
        <w:rPr>
          <w:color w:val="538135" w:themeColor="accent6" w:themeShade="BF"/>
        </w:rPr>
      </w:pPr>
      <w:r w:rsidRPr="00FD6A2E">
        <w:rPr>
          <w:color w:val="538135" w:themeColor="accent6" w:themeShade="BF"/>
        </w:rPr>
        <w:t>- À</w:t>
      </w:r>
      <w:r w:rsidR="00615A77" w:rsidRPr="00FD6A2E">
        <w:rPr>
          <w:color w:val="538135" w:themeColor="accent6" w:themeShade="BF"/>
        </w:rPr>
        <w:t xml:space="preserve"> quelle distance des repas faut-il prendre les élixirs? 1/4 d'h avant ou 1/2h après le repas. </w:t>
      </w:r>
    </w:p>
    <w:p w:rsidR="002108C6" w:rsidRPr="00FD6A2E" w:rsidRDefault="00615A77" w:rsidP="002108C6">
      <w:pPr>
        <w:jc w:val="both"/>
        <w:rPr>
          <w:color w:val="538135" w:themeColor="accent6" w:themeShade="BF"/>
        </w:rPr>
      </w:pPr>
      <w:r w:rsidRPr="00FD6A2E">
        <w:rPr>
          <w:color w:val="538135" w:themeColor="accent6" w:themeShade="BF"/>
        </w:rPr>
        <w:t xml:space="preserve">- Puis-je diluer mon élixir avant de l'utiliser? L’élixir floral est un produit concentré qu’il est également possible de diluer avant utilisation. Pour cela, il suffit de placer 7 gouttes de l’élixir floral dans un flacon contenant 1/3 d’alcool (cognac) et 2/3 d’eau de source pure. Vous obtenez ainsi un élixir floral en seconde </w:t>
      </w:r>
      <w:bookmarkStart w:id="0" w:name="_GoBack"/>
      <w:r w:rsidRPr="00FD6A2E">
        <w:rPr>
          <w:color w:val="538135" w:themeColor="accent6" w:themeShade="BF"/>
        </w:rPr>
        <w:t xml:space="preserve">dilution. L’efficacité et la rapidité d’action des élixirs floraux sont nettement accrues lors d’une utilisation </w:t>
      </w:r>
      <w:bookmarkEnd w:id="0"/>
      <w:r w:rsidRPr="00FD6A2E">
        <w:rPr>
          <w:color w:val="538135" w:themeColor="accent6" w:themeShade="BF"/>
        </w:rPr>
        <w:t xml:space="preserve">sans dilution. </w:t>
      </w:r>
    </w:p>
    <w:p w:rsidR="002108C6" w:rsidRPr="00FD6A2E" w:rsidRDefault="00615A77" w:rsidP="002108C6">
      <w:pPr>
        <w:jc w:val="both"/>
        <w:rPr>
          <w:color w:val="538135" w:themeColor="accent6" w:themeShade="BF"/>
        </w:rPr>
      </w:pPr>
      <w:r w:rsidRPr="00FD6A2E">
        <w:rPr>
          <w:color w:val="538135" w:themeColor="accent6" w:themeShade="BF"/>
        </w:rPr>
        <w:t xml:space="preserve">- Comment et combien de temps l'élixir se conserve-t-il une fois ouvert? Sur base alcool : La date limite d'utilisation optimale (DLUO) est de 5 ans. Cependant, nous avons constaté que les élixirs floraux sont encore actifs sur une période plus longue. Conservez votre flacon à l'abri de la chaleur et du soleil. </w:t>
      </w:r>
    </w:p>
    <w:p w:rsidR="002108C6" w:rsidRPr="00FD6A2E" w:rsidRDefault="00615A77" w:rsidP="002108C6">
      <w:pPr>
        <w:jc w:val="both"/>
        <w:rPr>
          <w:color w:val="538135" w:themeColor="accent6" w:themeShade="BF"/>
        </w:rPr>
      </w:pPr>
      <w:r w:rsidRPr="00FD6A2E">
        <w:rPr>
          <w:color w:val="538135" w:themeColor="accent6" w:themeShade="BF"/>
        </w:rPr>
        <w:t xml:space="preserve">- Quelle est la posologie habituelle? 3 gouttes ou 2 pulvérisations 3 fois par jour, éloignées des repas </w:t>
      </w:r>
    </w:p>
    <w:p w:rsidR="002108C6" w:rsidRPr="00FD6A2E" w:rsidRDefault="00615A77" w:rsidP="002108C6">
      <w:pPr>
        <w:jc w:val="both"/>
        <w:rPr>
          <w:color w:val="538135" w:themeColor="accent6" w:themeShade="BF"/>
        </w:rPr>
      </w:pPr>
      <w:r w:rsidRPr="00FD6A2E">
        <w:rPr>
          <w:color w:val="538135" w:themeColor="accent6" w:themeShade="BF"/>
        </w:rPr>
        <w:t xml:space="preserve">- Quels sont les effets secondaires? Aucun.  </w:t>
      </w:r>
      <w:r w:rsidR="002108C6" w:rsidRPr="00FD6A2E">
        <w:rPr>
          <w:color w:val="538135" w:themeColor="accent6" w:themeShade="BF"/>
        </w:rPr>
        <w:t>–</w:t>
      </w:r>
    </w:p>
    <w:p w:rsidR="002108C6" w:rsidRPr="00FD6A2E" w:rsidRDefault="002108C6" w:rsidP="002108C6">
      <w:pPr>
        <w:jc w:val="both"/>
        <w:rPr>
          <w:color w:val="538135" w:themeColor="accent6" w:themeShade="BF"/>
        </w:rPr>
      </w:pPr>
      <w:r w:rsidRPr="00FD6A2E">
        <w:rPr>
          <w:color w:val="538135" w:themeColor="accent6" w:themeShade="BF"/>
        </w:rPr>
        <w:t xml:space="preserve"> </w:t>
      </w:r>
      <w:r w:rsidR="00615A77" w:rsidRPr="00FD6A2E">
        <w:rPr>
          <w:color w:val="538135" w:themeColor="accent6" w:themeShade="BF"/>
        </w:rPr>
        <w:t xml:space="preserve">Peut-on prendre des élixirs en même temps qu'un traitement médicamenteux ou homéopathique? Oui, il n'y a aucune contre-indication avec tout autre traitement. </w:t>
      </w:r>
    </w:p>
    <w:p w:rsidR="002108C6" w:rsidRPr="00FD6A2E" w:rsidRDefault="00615A77" w:rsidP="002108C6">
      <w:pPr>
        <w:jc w:val="both"/>
        <w:rPr>
          <w:color w:val="538135" w:themeColor="accent6" w:themeShade="BF"/>
        </w:rPr>
      </w:pPr>
      <w:r w:rsidRPr="00FD6A2E">
        <w:rPr>
          <w:color w:val="538135" w:themeColor="accent6" w:themeShade="BF"/>
        </w:rPr>
        <w:t xml:space="preserve">- Combien d'élixirs peut-on prendre en même temps? Pour une efficacité optimale, nous vous recommandons de ne pas prendre plus de 5 élixirs en même temps. </w:t>
      </w:r>
    </w:p>
    <w:p w:rsidR="003E74FD" w:rsidRPr="00FD6A2E" w:rsidRDefault="00615A77" w:rsidP="002108C6">
      <w:pPr>
        <w:jc w:val="both"/>
        <w:rPr>
          <w:color w:val="538135" w:themeColor="accent6" w:themeShade="BF"/>
        </w:rPr>
      </w:pPr>
      <w:r w:rsidRPr="00FD6A2E">
        <w:rPr>
          <w:color w:val="538135" w:themeColor="accent6" w:themeShade="BF"/>
        </w:rPr>
        <w:t>- Pourquoi "Assistance" est-il indiqué sur une période courte? Parce que ce n'est pas un traitement de fond, mais un remède destiné à faire face à des situations d'urgence, donc des situations ponctuelles.</w:t>
      </w:r>
    </w:p>
    <w:sectPr w:rsidR="003E74FD" w:rsidRPr="00FD6A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77"/>
    <w:rsid w:val="002108C6"/>
    <w:rsid w:val="003E74FD"/>
    <w:rsid w:val="00615A77"/>
    <w:rsid w:val="00FD6A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4EE8-7FC9-4D4E-B9DC-F83866B0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FE118D4.dotm</Template>
  <TotalTime>5</TotalTime>
  <Pages>1</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CSPI</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Gignac</dc:creator>
  <cp:keywords/>
  <dc:description/>
  <cp:lastModifiedBy>Annie Gignac</cp:lastModifiedBy>
  <cp:revision>3</cp:revision>
  <dcterms:created xsi:type="dcterms:W3CDTF">2014-10-30T15:03:00Z</dcterms:created>
  <dcterms:modified xsi:type="dcterms:W3CDTF">2014-10-30T15:08:00Z</dcterms:modified>
</cp:coreProperties>
</file>